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DB" w:rsidRPr="00660EDB" w:rsidRDefault="00660EDB" w:rsidP="00660EDB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660EDB">
        <w:rPr>
          <w:b/>
          <w:bCs/>
          <w:color w:val="000000"/>
        </w:rPr>
        <w:t>Тема урока: Главные члены предложения. Подлежащее.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 xml:space="preserve">Цель </w:t>
      </w:r>
      <w:proofErr w:type="gramStart"/>
      <w:r w:rsidRPr="00660EDB">
        <w:rPr>
          <w:b/>
          <w:bCs/>
          <w:color w:val="000000"/>
        </w:rPr>
        <w:t>урока</w:t>
      </w:r>
      <w:r w:rsidRPr="00660EDB">
        <w:rPr>
          <w:color w:val="000000"/>
        </w:rPr>
        <w:t>:  Систематизировать</w:t>
      </w:r>
      <w:proofErr w:type="gramEnd"/>
      <w:r w:rsidRPr="00660EDB">
        <w:rPr>
          <w:color w:val="000000"/>
        </w:rPr>
        <w:t xml:space="preserve"> и углубить знания учащихся по теме, развить понятие о членах предложения, о способах выражения подлежащего, навыки синтаксического разбора.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Задачи: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Образовательные: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повторить понятия «грамматическая основа предложения», «главные члены предложения»;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 - рассмотреть способы выражения</w:t>
      </w:r>
      <w:r w:rsidRPr="00660EDB">
        <w:rPr>
          <w:rStyle w:val="apple-converted-space"/>
          <w:color w:val="000000"/>
        </w:rPr>
        <w:t> </w:t>
      </w:r>
      <w:r w:rsidRPr="00660EDB">
        <w:rPr>
          <w:b/>
          <w:bCs/>
          <w:color w:val="000000"/>
        </w:rPr>
        <w:t>подлежащего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 </w:t>
      </w:r>
      <w:r w:rsidRPr="00660EDB">
        <w:rPr>
          <w:b/>
          <w:bCs/>
          <w:color w:val="000000"/>
        </w:rPr>
        <w:t>Развивающие:</w:t>
      </w:r>
      <w:bookmarkStart w:id="0" w:name="_GoBack"/>
      <w:bookmarkEnd w:id="0"/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 - развивать устную и письменную связную речь учащихся;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Воспитательные: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воспитывать стремление к речевому самосовершенствованию.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Тип урока: открытие новых знаний.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Планируемые результаты:</w:t>
      </w:r>
    </w:p>
    <w:p w:rsidR="00184B15" w:rsidRPr="00660EDB" w:rsidRDefault="00184B15" w:rsidP="00660ED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предметные: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 xml:space="preserve">на основе повторения и обобщения ранее изученного материала и в ходе знакомства с новым углубление знаний о подлежащем, как главном члене предложения, формирование умения синтаксического анализа </w:t>
      </w:r>
      <w:proofErr w:type="gramStart"/>
      <w:r w:rsidRPr="00660EDB">
        <w:rPr>
          <w:color w:val="000000"/>
        </w:rPr>
        <w:t>предложений .</w:t>
      </w:r>
      <w:proofErr w:type="gramEnd"/>
    </w:p>
    <w:p w:rsidR="00184B15" w:rsidRPr="00660EDB" w:rsidRDefault="00184B15" w:rsidP="00660ED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proofErr w:type="spellStart"/>
      <w:r w:rsidRPr="00660EDB">
        <w:rPr>
          <w:b/>
          <w:bCs/>
          <w:color w:val="000000"/>
        </w:rPr>
        <w:t>метапредметные</w:t>
      </w:r>
      <w:proofErr w:type="spellEnd"/>
      <w:r w:rsidRPr="00660EDB">
        <w:rPr>
          <w:b/>
          <w:bCs/>
          <w:color w:val="000000"/>
        </w:rPr>
        <w:t>: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 xml:space="preserve">владение </w:t>
      </w:r>
      <w:proofErr w:type="spellStart"/>
      <w:r w:rsidRPr="00660EDB">
        <w:rPr>
          <w:color w:val="000000"/>
        </w:rPr>
        <w:t>аудированием</w:t>
      </w:r>
      <w:proofErr w:type="spellEnd"/>
      <w:r w:rsidRPr="00660EDB">
        <w:rPr>
          <w:color w:val="000000"/>
        </w:rPr>
        <w:t xml:space="preserve"> и чтением, говорением и письмом, умение определять цель предстоящей деятельности, конструировать текст, создавать письменный текст по заданной модели, способность свободно и правильно излагать свои мысли в устной форме, умение определять результаты учебной деятельности,</w:t>
      </w:r>
    </w:p>
    <w:p w:rsidR="00184B15" w:rsidRPr="00660EDB" w:rsidRDefault="00184B15" w:rsidP="00660ED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личностные: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>формирование умения самооценки, стремление к речевому самосовершенствованию, личностной самостоятельности при работе в группе, раскрытию творческих возможностей.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br/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Оборудование: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 xml:space="preserve">компьютер, </w:t>
      </w:r>
      <w:proofErr w:type="spellStart"/>
      <w:r w:rsidRPr="00660EDB">
        <w:rPr>
          <w:color w:val="000000"/>
        </w:rPr>
        <w:t>мультимедиапроектор</w:t>
      </w:r>
      <w:proofErr w:type="spellEnd"/>
      <w:r w:rsidRPr="00660EDB">
        <w:rPr>
          <w:color w:val="000000"/>
        </w:rPr>
        <w:t>, таблицы “Загадки членов предложения”, листы самооценки, дифференцированные задания для работы в группах, раздаточный материал.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Методические приемы: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объяснения учителя, беседа, выполнение упражнений, групповая и индивидуальная работа, фронтальный опрос.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br/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br/>
      </w:r>
      <w:r w:rsidRPr="00660EDB">
        <w:rPr>
          <w:b/>
          <w:bCs/>
          <w:color w:val="000000"/>
        </w:rPr>
        <w:t>Ход урока: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 xml:space="preserve">1. Мотивация к учебной деятельности. </w:t>
      </w:r>
      <w:proofErr w:type="gramStart"/>
      <w:r w:rsidRPr="00660EDB">
        <w:rPr>
          <w:b/>
          <w:bCs/>
          <w:color w:val="000000"/>
        </w:rPr>
        <w:t>( 1</w:t>
      </w:r>
      <w:proofErr w:type="gramEnd"/>
      <w:r w:rsidRPr="00660EDB">
        <w:rPr>
          <w:b/>
          <w:bCs/>
          <w:color w:val="000000"/>
        </w:rPr>
        <w:t xml:space="preserve">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-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>Доброе утро! – вас сказали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br/>
        <w:t>- Доброе утро! - ответили вы,</w:t>
      </w:r>
      <w:r w:rsidRPr="00660EDB">
        <w:rPr>
          <w:color w:val="000000"/>
        </w:rPr>
        <w:br/>
        <w:t>Нас две ниточки связали</w:t>
      </w:r>
      <w:r w:rsidRPr="00660EDB">
        <w:rPr>
          <w:color w:val="000000"/>
        </w:rPr>
        <w:br/>
        <w:t>Теплоты и доброты.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lastRenderedPageBreak/>
        <w:t>- Надеюсь, сегодняшний наш урок пройдет в атмосфере доброты, всем присутствующим будет тепло и комфортно.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Проверьте, все ли необходимое находиться на партах: дневник, тетрадь, ручка и учебник.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Записываем число, классная работа.</w:t>
      </w:r>
    </w:p>
    <w:p w:rsidR="00CA402F" w:rsidRPr="00660EDB" w:rsidRDefault="00CA402F" w:rsidP="00660EDB">
      <w:pPr>
        <w:shd w:val="clear" w:color="auto" w:fill="FFFFFF"/>
        <w:spacing w:after="0" w:line="240" w:lineRule="auto"/>
        <w:ind w:left="36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660EDB">
        <w:rPr>
          <w:rFonts w:ascii="Georgia" w:eastAsia="Times New Roman" w:hAnsi="Georgia" w:cs="Times New Roman"/>
          <w:color w:val="000000"/>
          <w:sz w:val="24"/>
          <w:szCs w:val="24"/>
        </w:rPr>
        <w:t>Индивидуальные задания по карточкам.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CA402F" w:rsidRPr="00660EDB" w:rsidTr="0086590D">
        <w:trPr>
          <w:trHeight w:val="2865"/>
          <w:tblCellSpacing w:w="15" w:type="dxa"/>
        </w:trPr>
        <w:tc>
          <w:tcPr>
            <w:tcW w:w="9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Карточка 1. </w:t>
            </w:r>
            <w:r w:rsidRPr="00660EDB">
              <w:rPr>
                <w:rFonts w:ascii="Times New Roman" w:eastAsia="Times New Roman" w:hAnsi="Times New Roman" w:cs="Times New Roman"/>
                <w:sz w:val="24"/>
                <w:szCs w:val="24"/>
              </w:rPr>
              <w:t>Ф.И._________________________________________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Вставьте пропущенные орфограммы. Подчеркните главные члены каждого предложения.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М_росит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Ветер срывает с </w:t>
            </w: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дерев_ев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омытые дождём </w:t>
            </w: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лист_я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Они падают в грязь.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Ни_ко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над землёй ползут серые облака. В лощинах дымится туман.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Постройте схему односоставного предложения: __________________________________________</w:t>
            </w:r>
          </w:p>
        </w:tc>
      </w:tr>
    </w:tbl>
    <w:p w:rsidR="00CA402F" w:rsidRPr="00660EDB" w:rsidRDefault="00CA402F" w:rsidP="00660ED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CA402F" w:rsidRPr="00660EDB" w:rsidTr="0086590D">
        <w:trPr>
          <w:trHeight w:val="2880"/>
          <w:tblCellSpacing w:w="15" w:type="dxa"/>
        </w:trPr>
        <w:tc>
          <w:tcPr>
            <w:tcW w:w="9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Карточка 2. </w:t>
            </w:r>
            <w:r w:rsidRPr="00660EDB">
              <w:rPr>
                <w:rFonts w:ascii="Times New Roman" w:eastAsia="Times New Roman" w:hAnsi="Times New Roman" w:cs="Times New Roman"/>
                <w:sz w:val="24"/>
                <w:szCs w:val="24"/>
              </w:rPr>
              <w:t>Ф.И._________________________________________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Вставьте пропущенные орфограммы. Подчеркните главные члены каждого предложения.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В__</w:t>
            </w: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черело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Быстро сгущались сумерки. На высоком небе </w:t>
            </w: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__ко проступали первые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звёздочки. Деревья </w:t>
            </w: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__вались в одну тёмную массу. Стояла мёртвая </w:t>
            </w:r>
            <w:proofErr w:type="spellStart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тиш</w:t>
            </w:r>
            <w:proofErr w:type="spellEnd"/>
            <w:r w:rsidRPr="00660E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__на.</w:t>
            </w:r>
          </w:p>
          <w:p w:rsidR="00CA402F" w:rsidRPr="00660EDB" w:rsidRDefault="00CA402F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Постройте схему односоставного предложения: __________________________________________</w:t>
            </w:r>
          </w:p>
        </w:tc>
      </w:tr>
    </w:tbl>
    <w:p w:rsidR="00CA402F" w:rsidRPr="00660EDB" w:rsidRDefault="00CA402F" w:rsidP="00660EDB">
      <w:pPr>
        <w:pStyle w:val="a3"/>
        <w:spacing w:before="0" w:beforeAutospacing="0" w:after="0" w:afterAutospacing="0"/>
        <w:rPr>
          <w:color w:val="000000"/>
        </w:rPr>
      </w:pP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2.Актуализация знаний: (5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Учитель: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А начнем мы наш урок с орфографической минутки и проверим ваши знания орфограмм.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У некоторых из ребят на партах – ноутбуки, они будут выполнять индивидуальную словарную работу. У некоторых – карточки. А остальные ребята внимательно смотрят на доску. Нам с вами нужно найти среди представленных заданий «четвертое лишнее».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(найти лишнее слово, объяснить выбор)</w:t>
      </w:r>
      <w:r w:rsidRPr="00660EDB">
        <w:rPr>
          <w:color w:val="000000"/>
        </w:rPr>
        <w:br/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(не)сделаешь,(не)здоровится,(не)стерпел,(не)выполнил.</w:t>
      </w:r>
      <w:r w:rsidRPr="00660EDB">
        <w:rPr>
          <w:color w:val="000000"/>
        </w:rPr>
        <w:br/>
        <w:t xml:space="preserve">- о </w:t>
      </w:r>
      <w:proofErr w:type="spellStart"/>
      <w:r w:rsidRPr="00660EDB">
        <w:rPr>
          <w:color w:val="000000"/>
        </w:rPr>
        <w:t>дочер</w:t>
      </w:r>
      <w:proofErr w:type="spellEnd"/>
      <w:r w:rsidRPr="00660EDB">
        <w:rPr>
          <w:color w:val="000000"/>
        </w:rPr>
        <w:t xml:space="preserve">.., о </w:t>
      </w:r>
      <w:proofErr w:type="spellStart"/>
      <w:r w:rsidRPr="00660EDB">
        <w:rPr>
          <w:color w:val="000000"/>
        </w:rPr>
        <w:t>ноч</w:t>
      </w:r>
      <w:proofErr w:type="spellEnd"/>
      <w:r w:rsidRPr="00660EDB">
        <w:rPr>
          <w:color w:val="000000"/>
        </w:rPr>
        <w:t xml:space="preserve">…, о </w:t>
      </w:r>
      <w:proofErr w:type="spellStart"/>
      <w:r w:rsidRPr="00660EDB">
        <w:rPr>
          <w:color w:val="000000"/>
        </w:rPr>
        <w:t>песн</w:t>
      </w:r>
      <w:proofErr w:type="spellEnd"/>
      <w:r w:rsidRPr="00660EDB">
        <w:rPr>
          <w:color w:val="000000"/>
        </w:rPr>
        <w:t xml:space="preserve">…, о </w:t>
      </w:r>
      <w:proofErr w:type="spellStart"/>
      <w:r w:rsidRPr="00660EDB">
        <w:rPr>
          <w:color w:val="000000"/>
        </w:rPr>
        <w:t>брош</w:t>
      </w:r>
      <w:proofErr w:type="spellEnd"/>
      <w:r w:rsidRPr="00660EDB">
        <w:rPr>
          <w:color w:val="000000"/>
        </w:rPr>
        <w:t>…</w:t>
      </w:r>
      <w:r w:rsidRPr="00660EDB">
        <w:rPr>
          <w:color w:val="000000"/>
        </w:rPr>
        <w:br/>
        <w:t xml:space="preserve">- </w:t>
      </w:r>
      <w:proofErr w:type="spellStart"/>
      <w:r w:rsidRPr="00660EDB">
        <w:rPr>
          <w:color w:val="000000"/>
        </w:rPr>
        <w:t>разв</w:t>
      </w:r>
      <w:proofErr w:type="spellEnd"/>
      <w:r w:rsidRPr="00660EDB">
        <w:rPr>
          <w:color w:val="000000"/>
        </w:rPr>
        <w:t xml:space="preserve"> ..</w:t>
      </w:r>
      <w:proofErr w:type="spellStart"/>
      <w:r w:rsidRPr="00660EDB">
        <w:rPr>
          <w:color w:val="000000"/>
        </w:rPr>
        <w:t>валось</w:t>
      </w:r>
      <w:proofErr w:type="spellEnd"/>
      <w:r w:rsidRPr="00660EDB">
        <w:rPr>
          <w:color w:val="000000"/>
        </w:rPr>
        <w:t xml:space="preserve"> (на ветру), </w:t>
      </w:r>
      <w:proofErr w:type="spellStart"/>
      <w:r w:rsidRPr="00660EDB">
        <w:rPr>
          <w:color w:val="000000"/>
        </w:rPr>
        <w:t>разв</w:t>
      </w:r>
      <w:proofErr w:type="spellEnd"/>
      <w:r w:rsidRPr="00660EDB">
        <w:rPr>
          <w:color w:val="000000"/>
        </w:rPr>
        <w:t>….</w:t>
      </w:r>
      <w:proofErr w:type="spellStart"/>
      <w:r w:rsidRPr="00660EDB">
        <w:rPr>
          <w:color w:val="000000"/>
        </w:rPr>
        <w:t>валось</w:t>
      </w:r>
      <w:proofErr w:type="spellEnd"/>
      <w:r w:rsidRPr="00660EDB">
        <w:rPr>
          <w:color w:val="000000"/>
        </w:rPr>
        <w:t xml:space="preserve"> (быстро), </w:t>
      </w:r>
      <w:proofErr w:type="spellStart"/>
      <w:r w:rsidRPr="00660EDB">
        <w:rPr>
          <w:color w:val="000000"/>
        </w:rPr>
        <w:t>зас</w:t>
      </w:r>
      <w:proofErr w:type="spellEnd"/>
      <w:r w:rsidRPr="00660EDB">
        <w:rPr>
          <w:color w:val="000000"/>
        </w:rPr>
        <w:t>…делся, уд…</w:t>
      </w:r>
      <w:proofErr w:type="spellStart"/>
      <w:r w:rsidRPr="00660EDB">
        <w:rPr>
          <w:color w:val="000000"/>
        </w:rPr>
        <w:t>вление</w:t>
      </w:r>
      <w:proofErr w:type="spellEnd"/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3.Ввведение в тему урока: (2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—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Ребята, мы уже несколько дней гостим в королевстве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8000"/>
        </w:rPr>
        <w:t>Синтаксиса и Пунктуации</w:t>
      </w:r>
      <w:r w:rsidRPr="00660EDB">
        <w:rPr>
          <w:color w:val="000000"/>
        </w:rPr>
        <w:t>. Чем занимается король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339966"/>
        </w:rPr>
        <w:t>Синтаксис</w:t>
      </w:r>
      <w:r w:rsidRPr="00660EDB">
        <w:rPr>
          <w:color w:val="000000"/>
        </w:rPr>
        <w:t>? Что изучает? А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339966"/>
        </w:rPr>
        <w:t>Пунктуация</w:t>
      </w:r>
      <w:r w:rsidRPr="00660EDB">
        <w:rPr>
          <w:color w:val="000000"/>
        </w:rPr>
        <w:t xml:space="preserve">? Почему они правят страной </w:t>
      </w:r>
      <w:proofErr w:type="gramStart"/>
      <w:r w:rsidRPr="00660EDB">
        <w:rPr>
          <w:color w:val="000000"/>
        </w:rPr>
        <w:t>вместе ?</w:t>
      </w:r>
      <w:proofErr w:type="gramEnd"/>
      <w:r w:rsidRPr="00660EDB">
        <w:rPr>
          <w:color w:val="000000"/>
        </w:rPr>
        <w:t xml:space="preserve"> (входят в раздел грамматики)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Достойны ли мы с вами быть гостями этого королевства и покажет наш урок.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 xml:space="preserve">- Что такое предложение? </w:t>
      </w:r>
      <w:proofErr w:type="gramStart"/>
      <w:r w:rsidRPr="00660EDB">
        <w:rPr>
          <w:color w:val="000000"/>
        </w:rPr>
        <w:t>( Слово</w:t>
      </w:r>
      <w:proofErr w:type="gramEnd"/>
      <w:r w:rsidRPr="00660EDB">
        <w:rPr>
          <w:color w:val="000000"/>
        </w:rPr>
        <w:t xml:space="preserve"> или несколько слов, связанные между собой по смыслу и грамматически и имеющие смысловую и интонационную законченность.)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Чем предложение отличается от словосочетания?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А что не может быть словосочетанием?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-Скажите, а без чего предложение не может существовать? (без грамматической основы)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-Что такое грамматическая основа?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Таким образом, мы продолжаем разговор о предложении.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Итак, тема урока: Главные члены предложения. Подлежащее.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Число, классная работа.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 xml:space="preserve">4. </w:t>
      </w:r>
      <w:proofErr w:type="gramStart"/>
      <w:r w:rsidRPr="00660EDB">
        <w:rPr>
          <w:b/>
          <w:bCs/>
          <w:color w:val="000000"/>
        </w:rPr>
        <w:t>Целеполагание .</w:t>
      </w:r>
      <w:proofErr w:type="gramEnd"/>
      <w:r w:rsidRPr="00660EDB">
        <w:rPr>
          <w:b/>
          <w:bCs/>
          <w:color w:val="000000"/>
        </w:rPr>
        <w:t xml:space="preserve"> (1мнн)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Чем же мы сегодня будем заниматься?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Вспомним, что такое подлежащее;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Научимся находить его в предложении;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 xml:space="preserve">Узнаем способы выражения </w:t>
      </w:r>
      <w:proofErr w:type="gramStart"/>
      <w:r w:rsidRPr="00660EDB">
        <w:rPr>
          <w:color w:val="000000"/>
        </w:rPr>
        <w:t>подлежащего;.</w:t>
      </w:r>
      <w:proofErr w:type="gramEnd"/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Мы с вами сформулировали задачи урока.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 xml:space="preserve">Эта тема вам знакома, многое знаете из курса начальной школы. Давайте вспомним, что мы знаем о </w:t>
      </w:r>
      <w:proofErr w:type="gramStart"/>
      <w:r w:rsidRPr="00660EDB">
        <w:rPr>
          <w:color w:val="000000"/>
        </w:rPr>
        <w:t>подлежащем</w:t>
      </w:r>
      <w:r w:rsidRPr="00660EDB">
        <w:rPr>
          <w:b/>
          <w:bCs/>
          <w:color w:val="000000"/>
        </w:rPr>
        <w:t>.(</w:t>
      </w:r>
      <w:proofErr w:type="gramEnd"/>
      <w:r w:rsidRPr="00660EDB">
        <w:rPr>
          <w:b/>
          <w:bCs/>
          <w:color w:val="000000"/>
        </w:rPr>
        <w:t>2мин)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-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Чем чаще всего выражено подлежащее? (существительным, местоимением.).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Запомните! Слово в В.п. часто хочет выдать себя за подлежащее. Чтобы не ошибиться, используйте совет: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       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Кто? Что? --- Им.п.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       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Кого? Что? ---</w:t>
      </w:r>
      <w:proofErr w:type="spellStart"/>
      <w:proofErr w:type="gramStart"/>
      <w:r w:rsidRPr="00660EDB">
        <w:rPr>
          <w:color w:val="000000"/>
        </w:rPr>
        <w:t>В.п</w:t>
      </w:r>
      <w:proofErr w:type="spellEnd"/>
      <w:proofErr w:type="gramEnd"/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660EDB">
        <w:rPr>
          <w:color w:val="003300"/>
        </w:rPr>
        <w:t>Правило-помощник: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подлежащее найти легче, если к нему поставить вопрос от сказуемого.</w:t>
      </w: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0EDB">
        <w:rPr>
          <w:i/>
          <w:iCs/>
          <w:color w:val="000000"/>
        </w:rPr>
        <w:t>Клён намочил дождь.</w:t>
      </w: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5. исследовательская работа.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Работа с учебником. (2 мин). Все ли мы с вами правильно сказали, поможет выяснить учебник. П.31, 32, стр.75</w:t>
      </w: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Учитель: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>а сейчас давайте немного отдохнем:</w:t>
      </w: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Вновь у нас физкультминутка (2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Вновь у нас физкультминутка,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Наклонились, ну-ка, ну-ка!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Распрямились, потянулись,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А теперь назад прогнулись.</w:t>
      </w:r>
      <w:r w:rsidRPr="00660EDB">
        <w:rPr>
          <w:rStyle w:val="apple-converted-space"/>
          <w:color w:val="000000"/>
        </w:rPr>
        <w:t> </w:t>
      </w:r>
      <w:r w:rsidRPr="00660EDB">
        <w:rPr>
          <w:i/>
          <w:iCs/>
          <w:color w:val="000000"/>
        </w:rPr>
        <w:t>(Наклоны вперёд и назад.)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Разминаем руки, плечи,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Чтоб сидеть нам было легче,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Чтоб писать, читать, считать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И совсем не уставать.</w:t>
      </w:r>
      <w:r w:rsidRPr="00660EDB">
        <w:rPr>
          <w:rStyle w:val="apple-converted-space"/>
          <w:color w:val="000000"/>
        </w:rPr>
        <w:t> </w:t>
      </w:r>
      <w:r w:rsidRPr="00660EDB">
        <w:rPr>
          <w:i/>
          <w:iCs/>
          <w:color w:val="000000"/>
        </w:rPr>
        <w:t>(Рывки руками перед грудью.)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Голова устала тоже.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Так давайте ей поможем!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Вправо-влево, раз и два.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Думай, думай, голова.</w:t>
      </w:r>
      <w:r w:rsidRPr="00660EDB">
        <w:rPr>
          <w:rStyle w:val="apple-converted-space"/>
          <w:color w:val="000000"/>
        </w:rPr>
        <w:t> </w:t>
      </w:r>
      <w:r w:rsidRPr="00660EDB">
        <w:rPr>
          <w:i/>
          <w:iCs/>
          <w:color w:val="000000"/>
        </w:rPr>
        <w:t>(Вращение головой.)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Хоть зарядка коротка,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Отдохнули мы слегка.</w:t>
      </w:r>
      <w:r w:rsidRPr="00660EDB">
        <w:rPr>
          <w:rStyle w:val="apple-converted-space"/>
          <w:color w:val="000000"/>
        </w:rPr>
        <w:t> </w:t>
      </w:r>
      <w:r w:rsidRPr="00660EDB">
        <w:rPr>
          <w:i/>
          <w:iCs/>
          <w:color w:val="000000"/>
        </w:rPr>
        <w:t>(Дети садятся за парты.)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i/>
          <w:iCs/>
          <w:color w:val="000000"/>
        </w:rPr>
        <w:t>6. Тренировочные упражнения. Закрепление.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i/>
          <w:iCs/>
          <w:color w:val="C00000"/>
        </w:rPr>
        <w:t>На практике проверить можно точно,</w:t>
      </w:r>
      <w:r w:rsidRPr="00660EDB">
        <w:rPr>
          <w:rStyle w:val="apple-converted-space"/>
          <w:i/>
          <w:iCs/>
          <w:color w:val="C00000"/>
        </w:rPr>
        <w:t> </w:t>
      </w:r>
      <w:r w:rsidRPr="00660EDB">
        <w:rPr>
          <w:i/>
          <w:iCs/>
          <w:color w:val="C00000"/>
        </w:rPr>
        <w:br/>
        <w:t>кто смог теорию усвоить прочно.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Запись предложений с карточек. (5мин)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Подчеркните главные члены, над ними надпишите, какими частями речи они выражены.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1. Сырой туман висел над рекой.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2.Я ночую в старой беседке.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3.На печке два мальчика сладко посапывали.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Учитель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>сообщает учащимся, что подлежащим может быть синтаксически неделимое словосочетанием.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Коллективное</w:t>
      </w:r>
      <w:r w:rsidRPr="00660EDB">
        <w:rPr>
          <w:rStyle w:val="apple-converted-space"/>
          <w:b/>
          <w:bCs/>
          <w:color w:val="000000"/>
        </w:rPr>
        <w:t> </w:t>
      </w:r>
      <w:hyperlink r:id="rId5" w:history="1">
        <w:r w:rsidRPr="00660EDB">
          <w:rPr>
            <w:rStyle w:val="a4"/>
            <w:b/>
            <w:bCs/>
            <w:u w:val="none"/>
          </w:rPr>
          <w:t>выполнение работы</w:t>
        </w:r>
      </w:hyperlink>
      <w:r w:rsidRPr="00660EDB">
        <w:rPr>
          <w:b/>
          <w:bCs/>
          <w:color w:val="000000"/>
        </w:rPr>
        <w:t>. (3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 xml:space="preserve">На экране предложение, учащиеся находят его грамматическую основу. При выполнении </w:t>
      </w:r>
      <w:proofErr w:type="gramStart"/>
      <w:r w:rsidRPr="00660EDB">
        <w:rPr>
          <w:color w:val="000000"/>
        </w:rPr>
        <w:t>упражнения</w:t>
      </w:r>
      <w:proofErr w:type="gramEnd"/>
      <w:r w:rsidRPr="00660EDB">
        <w:rPr>
          <w:color w:val="000000"/>
        </w:rPr>
        <w:t xml:space="preserve"> учащиеся пользуются правилом-помощником (упражнение выполняется устно).</w:t>
      </w:r>
    </w:p>
    <w:p w:rsidR="00184B15" w:rsidRPr="00660EDB" w:rsidRDefault="00184B15" w:rsidP="00660EDB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Осень лесу каждый год платит золотом за вход.</w:t>
      </w:r>
    </w:p>
    <w:p w:rsidR="00184B15" w:rsidRPr="00660EDB" w:rsidRDefault="00184B15" w:rsidP="00660EDB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Мы смотрим в окна.</w:t>
      </w:r>
    </w:p>
    <w:p w:rsidR="00184B15" w:rsidRPr="00660EDB" w:rsidRDefault="00184B15" w:rsidP="00660EDB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Восемь делится на два.</w:t>
      </w:r>
    </w:p>
    <w:p w:rsidR="00184B15" w:rsidRPr="00660EDB" w:rsidRDefault="00184B15" w:rsidP="00660EDB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Три мудреца в одном тазу пустились по морю в грозу.</w:t>
      </w:r>
    </w:p>
    <w:p w:rsidR="00184B15" w:rsidRPr="00660EDB" w:rsidRDefault="00184B15" w:rsidP="00660EDB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У папы три капли упали со шляпы.</w:t>
      </w:r>
    </w:p>
    <w:p w:rsidR="00184B15" w:rsidRPr="00660EDB" w:rsidRDefault="00184B15" w:rsidP="00660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7. Работа с текстом в группах «Творческая командировка» (10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-</w:t>
      </w:r>
      <w:r w:rsidRPr="00660EDB">
        <w:rPr>
          <w:rStyle w:val="apple-converted-space"/>
          <w:color w:val="000000"/>
        </w:rPr>
        <w:t> </w:t>
      </w:r>
      <w:r w:rsidRPr="00660EDB">
        <w:rPr>
          <w:color w:val="000000"/>
        </w:rPr>
        <w:t>Послушайте внимательно.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Золотая осень – прекрасная пора. Идем по тропинке в лесу. Как разбушевался листопад! Листья покрыли все кругом.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Что я прочитала?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Докажите, что это текст.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О чем данный текст?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А вы любите осень?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Ребята, а вы любите путешествовать? Сейчас мы с вами отправимся в заочную экскурсию.</w:t>
      </w:r>
    </w:p>
    <w:p w:rsidR="00184B15" w:rsidRPr="00660EDB" w:rsidRDefault="00184B15" w:rsidP="00660EDB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1-я группа отправляется в лес. Ваша задача написать мини-сочинение или сочинение-миниатюру на тему “Осень в лесу”. В помощь вам я предлагаю пейзажи осенней природы (слайды 14 репродукций картин и иллюстрации на тему осень).</w:t>
      </w:r>
    </w:p>
    <w:p w:rsidR="00184B15" w:rsidRPr="00660EDB" w:rsidRDefault="00184B15" w:rsidP="00660EDB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2-я группа отправится в осенний парк и опишет, как преобразились деревья в парке с приходом осени. Можете встать и посмотреть в окно, чтобы лучше представить картину, которую хотите описать.</w:t>
      </w:r>
    </w:p>
    <w:p w:rsidR="00184B15" w:rsidRPr="00660EDB" w:rsidRDefault="00184B15" w:rsidP="00660EDB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3-я группа составит несколько предложений или небольшой текст (3-4 предложения) на тему “Осенний день”, выбрав и употребив слова и словосочетания, записанные на доске.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Пасмурный день, солнечное утро, легкий морозец, свежий ветерок, разноцветные листья, осенний листопад, темные тучи.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br/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Молодцы, вам удалось передать красоту осеннего пейзажа.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А вот как описывают осень мастера слова в поэзии: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Прекрасна ты, осенняя пора!</w:t>
      </w:r>
      <w:r w:rsidRPr="00660EDB">
        <w:rPr>
          <w:color w:val="000000"/>
        </w:rPr>
        <w:br/>
        <w:t>Задумчивой природы увяданье.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В прозе: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Красив, наряден русский лес ранней осенью. Кругом желтые березы, ярким костром горят рябины. Словно груды малахита, зеленеют красавцы дубки. Веселым многоцветьем радуют клены, осины. Разноцветным ковром расстилаются под деревьями опавшие листья.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- Я надеюсь, что и мы с вами научимся также хорошо и красиво говорить и писать без ошибок.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Молодцы ребята, вы сегодня хорошо поработали. Давайте же подведем итог нашей с вами совместной работы.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Тест по вариантам</w:t>
      </w:r>
      <w:r w:rsidRPr="00660EDB">
        <w:rPr>
          <w:b/>
          <w:bCs/>
          <w:color w:val="000000"/>
        </w:rPr>
        <w:t>. (2мин)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Поменяйтесь с соседом по парте тетрадями, проверьте друг у друга ошибки. Нет ошибок 5.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>8. Рефлексия (2 мин)</w:t>
      </w:r>
    </w:p>
    <w:p w:rsidR="00184B15" w:rsidRPr="00660EDB" w:rsidRDefault="00184B15" w:rsidP="00660EDB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1.Чему вы сегодня научились на уроке?</w:t>
      </w:r>
    </w:p>
    <w:p w:rsidR="00184B15" w:rsidRPr="00660EDB" w:rsidRDefault="00184B15" w:rsidP="00660EDB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2.Что показалось вам трудным?</w:t>
      </w:r>
    </w:p>
    <w:p w:rsidR="00184B15" w:rsidRPr="00660EDB" w:rsidRDefault="00184B15" w:rsidP="00660EDB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3.</w:t>
      </w:r>
      <w:r w:rsidRPr="00660EDB">
        <w:rPr>
          <w:rStyle w:val="apple-converted-space"/>
          <w:b/>
          <w:bCs/>
          <w:color w:val="000000"/>
        </w:rPr>
        <w:t> </w:t>
      </w:r>
      <w:r w:rsidRPr="00660EDB">
        <w:rPr>
          <w:color w:val="000000"/>
        </w:rPr>
        <w:t>Над чем нам еще нужно поработать?</w:t>
      </w:r>
    </w:p>
    <w:p w:rsidR="00184B15" w:rsidRPr="00660EDB" w:rsidRDefault="00184B15" w:rsidP="00660EDB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>4. Довольны ли вы своей работой на уроке?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br/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 xml:space="preserve">9. </w:t>
      </w:r>
      <w:proofErr w:type="gramStart"/>
      <w:r w:rsidRPr="00660EDB">
        <w:rPr>
          <w:b/>
          <w:bCs/>
          <w:color w:val="000000"/>
        </w:rPr>
        <w:t>Оценки.(</w:t>
      </w:r>
      <w:proofErr w:type="gramEnd"/>
      <w:r w:rsidRPr="00660EDB">
        <w:rPr>
          <w:b/>
          <w:bCs/>
          <w:color w:val="000000"/>
        </w:rPr>
        <w:t>1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b/>
          <w:bCs/>
          <w:color w:val="000000"/>
        </w:rPr>
        <w:t xml:space="preserve">10. Домашнее </w:t>
      </w:r>
      <w:proofErr w:type="gramStart"/>
      <w:r w:rsidRPr="00660EDB">
        <w:rPr>
          <w:b/>
          <w:bCs/>
          <w:color w:val="000000"/>
        </w:rPr>
        <w:t>задание.(</w:t>
      </w:r>
      <w:proofErr w:type="gramEnd"/>
      <w:r w:rsidRPr="00660EDB">
        <w:rPr>
          <w:b/>
          <w:bCs/>
          <w:color w:val="000000"/>
        </w:rPr>
        <w:t>2 мин)</w:t>
      </w:r>
    </w:p>
    <w:p w:rsidR="00184B15" w:rsidRPr="00660EDB" w:rsidRDefault="00184B15" w:rsidP="00660EDB">
      <w:pPr>
        <w:pStyle w:val="a3"/>
        <w:spacing w:before="0" w:beforeAutospacing="0" w:after="0" w:afterAutospacing="0"/>
        <w:rPr>
          <w:color w:val="000000"/>
        </w:rPr>
      </w:pPr>
      <w:r w:rsidRPr="00660EDB">
        <w:rPr>
          <w:color w:val="000000"/>
        </w:rPr>
        <w:t xml:space="preserve">П. 31, 32.Упр. из учебника № 161, выписать примеры разных способов </w:t>
      </w:r>
      <w:proofErr w:type="gramStart"/>
      <w:r w:rsidRPr="00660EDB">
        <w:rPr>
          <w:color w:val="000000"/>
        </w:rPr>
        <w:t>выражения</w:t>
      </w:r>
      <w:proofErr w:type="gramEnd"/>
      <w:r w:rsidRPr="00660EDB">
        <w:rPr>
          <w:color w:val="000000"/>
        </w:rPr>
        <w:t xml:space="preserve"> подлежащего из литературы (</w:t>
      </w:r>
      <w:proofErr w:type="spellStart"/>
      <w:r w:rsidRPr="00660EDB">
        <w:rPr>
          <w:color w:val="000000"/>
        </w:rPr>
        <w:t>Абрашкина</w:t>
      </w:r>
      <w:proofErr w:type="spellEnd"/>
      <w:r w:rsidRPr="00660EDB">
        <w:rPr>
          <w:color w:val="000000"/>
        </w:rPr>
        <w:t xml:space="preserve">, Морозов, </w:t>
      </w:r>
      <w:proofErr w:type="spellStart"/>
      <w:r w:rsidRPr="00660EDB">
        <w:rPr>
          <w:color w:val="000000"/>
        </w:rPr>
        <w:t>Чуканова</w:t>
      </w:r>
      <w:proofErr w:type="spellEnd"/>
      <w:r w:rsidRPr="00660EDB">
        <w:rPr>
          <w:color w:val="000000"/>
        </w:rPr>
        <w:t>)</w:t>
      </w:r>
    </w:p>
    <w:p w:rsidR="00CA402F" w:rsidRPr="00660EDB" w:rsidRDefault="00CA402F" w:rsidP="00660EDB">
      <w:pPr>
        <w:shd w:val="clear" w:color="auto" w:fill="FFFFFF"/>
        <w:spacing w:after="0" w:line="240" w:lineRule="auto"/>
        <w:ind w:left="187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660EDB">
        <w:rPr>
          <w:rFonts w:ascii="Georgia" w:eastAsia="Times New Roman" w:hAnsi="Georgia" w:cs="Times New Roman"/>
          <w:color w:val="000000"/>
          <w:sz w:val="24"/>
          <w:szCs w:val="24"/>
        </w:rPr>
        <w:t>11.</w:t>
      </w:r>
      <w:r w:rsidR="00184B15" w:rsidRPr="00660EDB">
        <w:rPr>
          <w:rFonts w:ascii="Georgia" w:eastAsia="Times New Roman" w:hAnsi="Georgia" w:cs="Times New Roman"/>
          <w:color w:val="000000"/>
          <w:sz w:val="24"/>
          <w:szCs w:val="24"/>
        </w:rPr>
        <w:t>Контроль знаний. Тест «Подлежащее».</w:t>
      </w:r>
    </w:p>
    <w:p w:rsidR="00184B15" w:rsidRPr="00660EDB" w:rsidRDefault="00184B15" w:rsidP="00660EDB">
      <w:pPr>
        <w:shd w:val="clear" w:color="auto" w:fill="FFFFFF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60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  <w:r w:rsidR="00CA402F" w:rsidRPr="00660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Взаимопроверка.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05"/>
      </w:tblGrid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blCellSpacing w:w="15" w:type="dxa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слова по горизонтали: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1. Служебное сообщение, донесение младшего по званию старшему военному начальнику. 2. Городской безрельсовый электрический транспорт. 3. Шкаф для одежды. 4. Фейерверк в ознаменование торжественной даты, события. 5. Комната для занятий, работы. 6. Рисунок, изображающий природу. 7. Сооружение со специально оборудованными площадками для спортивных состязаний и с трибунами для зрителей. 8. Известие. 9. Преграда. 10. Человек, занимающийся спортом.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20"/>
      </w:tblGrid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щ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B15" w:rsidRPr="00660EDB" w:rsidTr="00184B15">
        <w:trPr>
          <w:trHeight w:val="90"/>
          <w:tblCellSpacing w:w="15" w:type="dxa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FFFF"/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84B15" w:rsidRPr="00660EDB" w:rsidRDefault="00184B15" w:rsidP="0066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4B15" w:rsidRPr="00660EDB" w:rsidRDefault="00184B15" w:rsidP="00660E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2</w:t>
      </w:r>
    </w:p>
    <w:p w:rsidR="00184B15" w:rsidRPr="00660EDB" w:rsidRDefault="00184B15" w:rsidP="00660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«Подлежащее»</w:t>
      </w:r>
    </w:p>
    <w:p w:rsidR="00184B15" w:rsidRPr="00660EDB" w:rsidRDefault="00184B15" w:rsidP="00660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вариант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1. В каком предложении подлежащее выражено именем существительным?</w:t>
      </w:r>
    </w:p>
    <w:p w:rsidR="00184B15" w:rsidRPr="00660EDB" w:rsidRDefault="00184B15" w:rsidP="00660ED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подробностей мы узнали о жизни животных.</w:t>
      </w:r>
    </w:p>
    <w:p w:rsidR="00184B15" w:rsidRPr="00660EDB" w:rsidRDefault="00184B15" w:rsidP="00660ED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мышей в подвале сели пряжу прясть.</w:t>
      </w:r>
    </w:p>
    <w:p w:rsidR="00184B15" w:rsidRPr="00660EDB" w:rsidRDefault="00184B15" w:rsidP="00660ED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несколько дней я заметил оживление в гнезде.</w:t>
      </w:r>
    </w:p>
    <w:p w:rsidR="00184B15" w:rsidRPr="00660EDB" w:rsidRDefault="00184B15" w:rsidP="00660ED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Мои друзья часто навещали меня.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2. В каком предложении подлежащее выражено местоимением?</w:t>
      </w:r>
    </w:p>
    <w:p w:rsidR="00184B15" w:rsidRPr="00660EDB" w:rsidRDefault="00184B15" w:rsidP="00660ED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В доме у нас жил ёжик.</w:t>
      </w:r>
    </w:p>
    <w:p w:rsidR="00184B15" w:rsidRPr="00660EDB" w:rsidRDefault="00184B15" w:rsidP="00660ED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с трудом отыскали тропинку.</w:t>
      </w:r>
    </w:p>
    <w:p w:rsidR="00184B15" w:rsidRPr="00660EDB" w:rsidRDefault="00184B15" w:rsidP="00660ED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Они перепрыгивали с ветки на ветку.</w:t>
      </w:r>
    </w:p>
    <w:p w:rsidR="00184B15" w:rsidRPr="00660EDB" w:rsidRDefault="00184B15" w:rsidP="00660ED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У неё в клюве трепыхалась рыбка.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3. В каком предложении подлежащее выражено сочетанием слов?</w:t>
      </w:r>
    </w:p>
    <w:p w:rsidR="00184B15" w:rsidRPr="00660EDB" w:rsidRDefault="00184B15" w:rsidP="00660ED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Из распахнутых ворот солнце красное встаёт.</w:t>
      </w:r>
    </w:p>
    <w:p w:rsidR="00184B15" w:rsidRPr="00660EDB" w:rsidRDefault="00184B15" w:rsidP="00660ED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У папы три капли упали со шляпы.</w:t>
      </w:r>
    </w:p>
    <w:p w:rsidR="00184B15" w:rsidRPr="00660EDB" w:rsidRDefault="00184B15" w:rsidP="00660ED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ноября выпал первый снег.</w:t>
      </w:r>
    </w:p>
    <w:p w:rsidR="00184B15" w:rsidRPr="00660EDB" w:rsidRDefault="00184B15" w:rsidP="00660ED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На снегу виднелись многочисленные следы.</w:t>
      </w:r>
    </w:p>
    <w:p w:rsidR="00184B15" w:rsidRPr="00660EDB" w:rsidRDefault="00184B15" w:rsidP="00660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вариант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1. В каком предложении подлежащее выражено именем существительным?</w:t>
      </w:r>
    </w:p>
    <w:p w:rsidR="00184B15" w:rsidRPr="00660EDB" w:rsidRDefault="00184B15" w:rsidP="00660ED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Ночью я вышел на улицу.</w:t>
      </w:r>
    </w:p>
    <w:p w:rsidR="00184B15" w:rsidRPr="00660EDB" w:rsidRDefault="00184B15" w:rsidP="00660ED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поразило невиданное зрелище.</w:t>
      </w:r>
    </w:p>
    <w:p w:rsidR="00184B15" w:rsidRPr="00660EDB" w:rsidRDefault="00184B15" w:rsidP="00660ED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полной тишине на звёздном небе они увидели светящийся занавес.</w:t>
      </w:r>
    </w:p>
    <w:p w:rsidR="00184B15" w:rsidRPr="00660EDB" w:rsidRDefault="00184B15" w:rsidP="00660ED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свете луны они видели тёмные макушки деревьев.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2. В каком предложении подлежащее выражено местоимением?</w:t>
      </w:r>
    </w:p>
    <w:p w:rsidR="00184B15" w:rsidRPr="00660EDB" w:rsidRDefault="00184B15" w:rsidP="00660ED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Медвежонок неуверенно делает шаг в мою сторону.</w:t>
      </w:r>
    </w:p>
    <w:p w:rsidR="00184B15" w:rsidRPr="00660EDB" w:rsidRDefault="00184B15" w:rsidP="00660ED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В один миг вся семейка исчезает в кустах.</w:t>
      </w:r>
    </w:p>
    <w:p w:rsidR="00184B15" w:rsidRPr="00660EDB" w:rsidRDefault="00184B15" w:rsidP="00660ED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подходит ко мне всё ближе.</w:t>
      </w:r>
    </w:p>
    <w:p w:rsidR="00184B15" w:rsidRPr="00660EDB" w:rsidRDefault="00184B15" w:rsidP="00660ED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Лягушонок недавно очнулся от зимней спячки.</w:t>
      </w:r>
    </w:p>
    <w:p w:rsidR="00184B15" w:rsidRPr="00660EDB" w:rsidRDefault="00184B15" w:rsidP="0066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3. В каком предложении подлежащее выражено сочетанием слов?</w:t>
      </w:r>
    </w:p>
    <w:p w:rsidR="00184B15" w:rsidRPr="00660EDB" w:rsidRDefault="00184B15" w:rsidP="00660ED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Три мудреца в одном тазу пустились по морю в грозу.</w:t>
      </w:r>
    </w:p>
    <w:p w:rsidR="00184B15" w:rsidRPr="00660EDB" w:rsidRDefault="00184B15" w:rsidP="00660ED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Невдалеке послышался шум крыльев.</w:t>
      </w:r>
    </w:p>
    <w:p w:rsidR="00184B15" w:rsidRPr="00660EDB" w:rsidRDefault="00184B15" w:rsidP="00660ED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У щенка на чёрной спинке тают белые снежинки.</w:t>
      </w:r>
    </w:p>
    <w:p w:rsidR="00184B15" w:rsidRPr="00660EDB" w:rsidRDefault="00184B15" w:rsidP="00660ED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EDB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Раскидистый дуб возвышался на опушке леса.</w:t>
      </w:r>
    </w:p>
    <w:p w:rsidR="00BD42EE" w:rsidRPr="00660EDB" w:rsidRDefault="00BD42EE" w:rsidP="00660E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402F" w:rsidRPr="00660EDB" w:rsidRDefault="00CA402F" w:rsidP="00660E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402F" w:rsidRPr="00660EDB" w:rsidSect="0090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10E8"/>
    <w:multiLevelType w:val="multilevel"/>
    <w:tmpl w:val="90409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912CE"/>
    <w:multiLevelType w:val="multilevel"/>
    <w:tmpl w:val="16F2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8018D"/>
    <w:multiLevelType w:val="multilevel"/>
    <w:tmpl w:val="62802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441E"/>
    <w:multiLevelType w:val="multilevel"/>
    <w:tmpl w:val="0DEEA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2844AA"/>
    <w:multiLevelType w:val="multilevel"/>
    <w:tmpl w:val="EAFC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D149E"/>
    <w:multiLevelType w:val="multilevel"/>
    <w:tmpl w:val="5F50F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434EB"/>
    <w:multiLevelType w:val="multilevel"/>
    <w:tmpl w:val="D41E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916469"/>
    <w:multiLevelType w:val="multilevel"/>
    <w:tmpl w:val="0B7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757D1"/>
    <w:multiLevelType w:val="multilevel"/>
    <w:tmpl w:val="8CE2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7908DC"/>
    <w:multiLevelType w:val="multilevel"/>
    <w:tmpl w:val="2B6C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B039E2"/>
    <w:multiLevelType w:val="multilevel"/>
    <w:tmpl w:val="B806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AF45AF"/>
    <w:multiLevelType w:val="multilevel"/>
    <w:tmpl w:val="40F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16792"/>
    <w:multiLevelType w:val="multilevel"/>
    <w:tmpl w:val="1DD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A7283"/>
    <w:multiLevelType w:val="multilevel"/>
    <w:tmpl w:val="DA8E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094A4D"/>
    <w:multiLevelType w:val="multilevel"/>
    <w:tmpl w:val="55C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345AC"/>
    <w:multiLevelType w:val="multilevel"/>
    <w:tmpl w:val="3308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955B3C"/>
    <w:multiLevelType w:val="multilevel"/>
    <w:tmpl w:val="90941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221BE5"/>
    <w:multiLevelType w:val="multilevel"/>
    <w:tmpl w:val="B4F8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816FE"/>
    <w:multiLevelType w:val="multilevel"/>
    <w:tmpl w:val="67DE1A86"/>
    <w:lvl w:ilvl="0">
      <w:start w:val="6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entative="1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</w:lvl>
    <w:lvl w:ilvl="2" w:tentative="1">
      <w:start w:val="1"/>
      <w:numFmt w:val="decimal"/>
      <w:lvlText w:val="%3."/>
      <w:lvlJc w:val="left"/>
      <w:pPr>
        <w:tabs>
          <w:tab w:val="num" w:pos="1987"/>
        </w:tabs>
        <w:ind w:left="1987" w:hanging="360"/>
      </w:pPr>
    </w:lvl>
    <w:lvl w:ilvl="3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entative="1">
      <w:start w:val="1"/>
      <w:numFmt w:val="decimal"/>
      <w:lvlText w:val="%5."/>
      <w:lvlJc w:val="left"/>
      <w:pPr>
        <w:tabs>
          <w:tab w:val="num" w:pos="3427"/>
        </w:tabs>
        <w:ind w:left="3427" w:hanging="360"/>
      </w:pPr>
    </w:lvl>
    <w:lvl w:ilvl="5" w:tentative="1">
      <w:start w:val="1"/>
      <w:numFmt w:val="decimal"/>
      <w:lvlText w:val="%6."/>
      <w:lvlJc w:val="left"/>
      <w:pPr>
        <w:tabs>
          <w:tab w:val="num" w:pos="4147"/>
        </w:tabs>
        <w:ind w:left="4147" w:hanging="360"/>
      </w:pPr>
    </w:lvl>
    <w:lvl w:ilvl="6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entative="1">
      <w:start w:val="1"/>
      <w:numFmt w:val="decimal"/>
      <w:lvlText w:val="%8."/>
      <w:lvlJc w:val="left"/>
      <w:pPr>
        <w:tabs>
          <w:tab w:val="num" w:pos="5587"/>
        </w:tabs>
        <w:ind w:left="5587" w:hanging="360"/>
      </w:pPr>
    </w:lvl>
    <w:lvl w:ilvl="8" w:tentative="1">
      <w:start w:val="1"/>
      <w:numFmt w:val="decimal"/>
      <w:lvlText w:val="%9."/>
      <w:lvlJc w:val="left"/>
      <w:pPr>
        <w:tabs>
          <w:tab w:val="num" w:pos="6307"/>
        </w:tabs>
        <w:ind w:left="6307" w:hanging="360"/>
      </w:pPr>
    </w:lvl>
  </w:abstractNum>
  <w:abstractNum w:abstractNumId="19" w15:restartNumberingAfterBreak="0">
    <w:nsid w:val="4A902FA5"/>
    <w:multiLevelType w:val="multilevel"/>
    <w:tmpl w:val="F814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80B70"/>
    <w:multiLevelType w:val="multilevel"/>
    <w:tmpl w:val="D52C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292DF6"/>
    <w:multiLevelType w:val="multilevel"/>
    <w:tmpl w:val="D812BE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51515A"/>
    <w:multiLevelType w:val="multilevel"/>
    <w:tmpl w:val="B1B4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AC4D5D"/>
    <w:multiLevelType w:val="multilevel"/>
    <w:tmpl w:val="3F12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A7F4A"/>
    <w:multiLevelType w:val="multilevel"/>
    <w:tmpl w:val="FFB44B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C7B82"/>
    <w:multiLevelType w:val="hybridMultilevel"/>
    <w:tmpl w:val="F3EEAE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D6A16"/>
    <w:multiLevelType w:val="multilevel"/>
    <w:tmpl w:val="2F4CD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CE053E"/>
    <w:multiLevelType w:val="multilevel"/>
    <w:tmpl w:val="A0EC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0"/>
  </w:num>
  <w:num w:numId="3">
    <w:abstractNumId w:val="12"/>
  </w:num>
  <w:num w:numId="4">
    <w:abstractNumId w:val="13"/>
  </w:num>
  <w:num w:numId="5">
    <w:abstractNumId w:val="7"/>
  </w:num>
  <w:num w:numId="6">
    <w:abstractNumId w:val="25"/>
  </w:num>
  <w:num w:numId="7">
    <w:abstractNumId w:val="8"/>
  </w:num>
  <w:num w:numId="8">
    <w:abstractNumId w:val="16"/>
  </w:num>
  <w:num w:numId="9">
    <w:abstractNumId w:val="2"/>
  </w:num>
  <w:num w:numId="10">
    <w:abstractNumId w:val="17"/>
  </w:num>
  <w:num w:numId="11">
    <w:abstractNumId w:val="26"/>
  </w:num>
  <w:num w:numId="12">
    <w:abstractNumId w:val="4"/>
  </w:num>
  <w:num w:numId="13">
    <w:abstractNumId w:val="19"/>
  </w:num>
  <w:num w:numId="14">
    <w:abstractNumId w:val="14"/>
  </w:num>
  <w:num w:numId="15">
    <w:abstractNumId w:val="1"/>
  </w:num>
  <w:num w:numId="16">
    <w:abstractNumId w:val="5"/>
  </w:num>
  <w:num w:numId="17">
    <w:abstractNumId w:val="27"/>
  </w:num>
  <w:num w:numId="18">
    <w:abstractNumId w:val="11"/>
  </w:num>
  <w:num w:numId="19">
    <w:abstractNumId w:val="6"/>
  </w:num>
  <w:num w:numId="20">
    <w:abstractNumId w:val="21"/>
  </w:num>
  <w:num w:numId="21">
    <w:abstractNumId w:val="24"/>
  </w:num>
  <w:num w:numId="22">
    <w:abstractNumId w:val="18"/>
  </w:num>
  <w:num w:numId="23">
    <w:abstractNumId w:val="23"/>
  </w:num>
  <w:num w:numId="24">
    <w:abstractNumId w:val="10"/>
  </w:num>
  <w:num w:numId="25">
    <w:abstractNumId w:val="9"/>
  </w:num>
  <w:num w:numId="26">
    <w:abstractNumId w:val="15"/>
  </w:num>
  <w:num w:numId="27">
    <w:abstractNumId w:val="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15"/>
    <w:rsid w:val="00127294"/>
    <w:rsid w:val="00131ACC"/>
    <w:rsid w:val="00184B15"/>
    <w:rsid w:val="003B3CA4"/>
    <w:rsid w:val="00660EDB"/>
    <w:rsid w:val="00900A4C"/>
    <w:rsid w:val="00BD42EE"/>
    <w:rsid w:val="00CA402F"/>
    <w:rsid w:val="00D83D07"/>
    <w:rsid w:val="00DA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28DC"/>
  <w15:docId w15:val="{71627704-0589-4BE9-99BB-6EF94474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B15"/>
  </w:style>
  <w:style w:type="character" w:styleId="a4">
    <w:name w:val="Hyperlink"/>
    <w:basedOn w:val="a0"/>
    <w:uiPriority w:val="99"/>
    <w:semiHidden/>
    <w:unhideWhenUsed/>
    <w:rsid w:val="00184B1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4B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84B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pandia.ru%2Ftext%2Fcategory%2Fvipolnenie_rabot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dcterms:created xsi:type="dcterms:W3CDTF">2018-10-18T18:08:00Z</dcterms:created>
  <dcterms:modified xsi:type="dcterms:W3CDTF">2018-10-18T18:08:00Z</dcterms:modified>
</cp:coreProperties>
</file>